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67" w:rsidRDefault="00EB1D67" w:rsidP="00EB1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HENLOPEN ACRES BEACH CLUB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Reservation Application and Special Event Rules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LIMITED TO HABC MEMBERS ONLY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APPLICANT:_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ADDRESS: _(Local)_______________________________________________________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TELEPHONE: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 xml:space="preserve"> ) _______-____________ (</w:t>
      </w: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color w:val="000000"/>
          <w:sz w:val="24"/>
          <w:szCs w:val="24"/>
        </w:rPr>
        <w:t xml:space="preserve"> ) _______-_____________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EMAIL:_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DATE(S) REQUESTED: __________________________________________________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Is this a personal event for family and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friends?_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Are you sponsoring this event for an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organization?_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FEE SCHEDULE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NUMBER OF GUESTS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CLUB USE FEE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MANAGER FEE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DAMAGE DEPOSIT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(REFUNDABLE)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1-20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  <w:t xml:space="preserve">    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$200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$100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$200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21-50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$200 +$10/PP OVER 20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    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$150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$300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51-80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$200 +$10/PP OVE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 20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    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$150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$500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81-150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$200 +$10/PP OVER 20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    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$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300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$1,000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Limited Club Use: For small events under 50 guests, the Member is responsible for all set-ups, clean up, returning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club to its original condition and locking up. No staff will be in attendance for 20 people or less.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The Club fee, manager fee, and refundable damage deposit, are payable to HABC in separate checks and must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accompany the Reservation application. The Club also requires the Member (for events with 50+ guests) to secure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and provide a copy of an insurance liability rider naming HABC as an additional insured in an amount not less than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$1,000,000.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CATERER NAME &amp; TELEPHONE: ______________________________________________________________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EMAIL APPLICATION TO: </w:t>
      </w:r>
      <w:r>
        <w:rPr>
          <w:rFonts w:ascii="Calibri" w:hAnsi="Calibri" w:cs="Calibri"/>
          <w:color w:val="000000"/>
          <w:sz w:val="24"/>
          <w:szCs w:val="24"/>
        </w:rPr>
        <w:t xml:space="preserve">Tom Donnelly at: tdonnelly1947@gmail.com 703-501-0750 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MAIL CHECKS TO: Henlopen Acres Beach Club, P.O. Box 184, Rehoboth Beach, DE. 19971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AGREEMENT: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I agree to abide by the “HABC Use and Event Policies,” a copy of which I have been provided.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I agree to provide proof of personal liability insurance in the amount of $1,000,000 covering the use of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HABC in the form of a certificate of insurance, or a letter from my insurer advising of such coverage,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 later than 30 days prior to the scheduled event (for events with +50 guests).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I hereby release and covenant not to sue the HABC, its officers, directors, employees and agents,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further agree to indemnify and hold harmless against any judgment or other assessment of damages for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any property damage, personal injury and cost and expenses, including without limitation, reasonable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attorney’s fees and expenses resulting from my use of the HABC Property.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HENLOPEN ACRES BEACH CLUB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Reservation Application and Special Event Rules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LIMITED TO HABC MEMBERS ONLY</w:t>
      </w:r>
      <w:r>
        <w:rPr>
          <w:rFonts w:ascii="Calibri-Bold" w:hAnsi="Calibri-Bold" w:cs="Calibri-Bold"/>
          <w:b/>
          <w:bCs/>
          <w:color w:val="FF0000"/>
          <w:sz w:val="28"/>
          <w:szCs w:val="28"/>
        </w:rPr>
        <w:br/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AGREED AND ACCEPTED;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HENLOPEN ACRES BEACH CLUB, INC.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  <w:bookmarkStart w:id="0" w:name="_GoBack"/>
      <w:bookmarkEnd w:id="0"/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 By: ________________________________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Member’s Signature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 ___________________________________</w:t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Member Name and number Date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EB1D67" w:rsidRDefault="00EB1D67" w:rsidP="00EB1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:rsidR="00EF5A2D" w:rsidRDefault="00EB1D67" w:rsidP="00EB1D67">
      <w:r>
        <w:rPr>
          <w:rFonts w:ascii="Calibri" w:hAnsi="Calibri" w:cs="Calibri"/>
          <w:color w:val="000000"/>
          <w:sz w:val="24"/>
          <w:szCs w:val="24"/>
        </w:rPr>
        <w:t>Date</w:t>
      </w:r>
    </w:p>
    <w:sectPr w:rsidR="00EF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67"/>
    <w:rsid w:val="00EB1D67"/>
    <w:rsid w:val="00E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3272"/>
  <w15:chartTrackingRefBased/>
  <w15:docId w15:val="{27DFC1EF-7EBB-4248-B7EC-DD03DDF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 Martin</dc:creator>
  <cp:keywords/>
  <dc:description/>
  <cp:lastModifiedBy>Amis Martin</cp:lastModifiedBy>
  <cp:revision>1</cp:revision>
  <dcterms:created xsi:type="dcterms:W3CDTF">2023-06-02T11:03:00Z</dcterms:created>
  <dcterms:modified xsi:type="dcterms:W3CDTF">2023-06-02T11:08:00Z</dcterms:modified>
</cp:coreProperties>
</file>